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9F89" w14:textId="2431C772" w:rsidR="006F1BF2" w:rsidRPr="006F1BF2" w:rsidRDefault="006F1BF2" w:rsidP="006F1BF2">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 xml:space="preserve">These are the terms and conditions (“Rules”) that apply to the JD Cymru Leagues </w:t>
      </w:r>
      <w:r w:rsidR="005F461B">
        <w:rPr>
          <w:rFonts w:ascii="Times New Roman" w:eastAsia="Times New Roman" w:hAnsi="Times New Roman" w:cs="Times New Roman"/>
          <w:color w:val="000000"/>
          <w:kern w:val="0"/>
          <w:lang w:eastAsia="en-GB"/>
          <w14:ligatures w14:val="none"/>
        </w:rPr>
        <w:t>Match</w:t>
      </w:r>
      <w:r w:rsidRPr="006F1BF2">
        <w:rPr>
          <w:rFonts w:ascii="Times New Roman" w:eastAsia="Times New Roman" w:hAnsi="Times New Roman" w:cs="Times New Roman"/>
          <w:color w:val="000000"/>
          <w:kern w:val="0"/>
          <w:lang w:eastAsia="en-GB"/>
          <w14:ligatures w14:val="none"/>
        </w:rPr>
        <w:t xml:space="preserve"> Predictor. By entering the Promotion, each entrant agrees to these Rules and confirms they have read and understood the Football Association of Wales </w:t>
      </w:r>
      <w:hyperlink r:id="rId5" w:history="1">
        <w:r w:rsidRPr="006F1BF2">
          <w:rPr>
            <w:rFonts w:ascii="Times New Roman" w:eastAsia="Times New Roman" w:hAnsi="Times New Roman" w:cs="Times New Roman"/>
            <w:color w:val="0000FF"/>
            <w:kern w:val="0"/>
            <w:u w:val="single"/>
            <w:lang w:eastAsia="en-GB"/>
            <w14:ligatures w14:val="none"/>
          </w:rPr>
          <w:t>Privacy Policy</w:t>
        </w:r>
      </w:hyperlink>
      <w:r w:rsidRPr="006F1BF2">
        <w:rPr>
          <w:rFonts w:ascii="Times New Roman" w:eastAsia="Times New Roman" w:hAnsi="Times New Roman" w:cs="Times New Roman"/>
          <w:color w:val="000000"/>
          <w:kern w:val="0"/>
          <w:lang w:eastAsia="en-GB"/>
          <w14:ligatures w14:val="none"/>
        </w:rPr>
        <w:t>.</w:t>
      </w:r>
    </w:p>
    <w:p w14:paraId="6F6A3025" w14:textId="77777777" w:rsidR="006F1BF2" w:rsidRDefault="006F1BF2" w:rsidP="006F1BF2">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 xml:space="preserve">The promoter is the Football Association of Wales, located at </w:t>
      </w:r>
      <w:proofErr w:type="spellStart"/>
      <w:r w:rsidRPr="006F1BF2">
        <w:rPr>
          <w:rFonts w:ascii="Times New Roman" w:eastAsia="Times New Roman" w:hAnsi="Times New Roman" w:cs="Times New Roman"/>
          <w:color w:val="000000"/>
          <w:kern w:val="0"/>
          <w:lang w:eastAsia="en-GB"/>
          <w14:ligatures w14:val="none"/>
        </w:rPr>
        <w:t>Hensol</w:t>
      </w:r>
      <w:proofErr w:type="spellEnd"/>
      <w:r w:rsidRPr="006F1BF2">
        <w:rPr>
          <w:rFonts w:ascii="Times New Roman" w:eastAsia="Times New Roman" w:hAnsi="Times New Roman" w:cs="Times New Roman"/>
          <w:color w:val="000000"/>
          <w:kern w:val="0"/>
          <w:lang w:eastAsia="en-GB"/>
          <w14:ligatures w14:val="none"/>
        </w:rPr>
        <w:t>, Pontyclun CF72 8JY.</w:t>
      </w:r>
    </w:p>
    <w:p w14:paraId="438D49F0" w14:textId="1E5A597A" w:rsidR="006447DE" w:rsidRPr="006F1BF2" w:rsidRDefault="006447DE" w:rsidP="006F1BF2">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447DE">
        <w:rPr>
          <w:rFonts w:ascii="Times New Roman" w:eastAsia="Times New Roman" w:hAnsi="Times New Roman" w:cs="Times New Roman"/>
          <w:color w:val="000000"/>
          <w:kern w:val="0"/>
          <w:lang w:eastAsia="en-GB"/>
          <w14:ligatures w14:val="none"/>
        </w:rPr>
        <w:t>All entrants must be over 18 to enter.</w:t>
      </w:r>
    </w:p>
    <w:p w14:paraId="57C5F26D" w14:textId="77777777" w:rsidR="006F1BF2" w:rsidRPr="006F1BF2" w:rsidRDefault="006F1BF2" w:rsidP="006F1BF2">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We reserve the right to provide an alternative Prize(s) of equal or greater value in the event of unforeseen circumstances.</w:t>
      </w:r>
    </w:p>
    <w:p w14:paraId="5FF22A85" w14:textId="77777777" w:rsidR="006F1BF2" w:rsidRPr="006F1BF2" w:rsidRDefault="006F1BF2" w:rsidP="006F1BF2">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No purchase is necessary.</w:t>
      </w:r>
    </w:p>
    <w:p w14:paraId="685611DF" w14:textId="77777777" w:rsidR="006F1BF2" w:rsidRPr="006F1BF2" w:rsidRDefault="006F1BF2" w:rsidP="006F1BF2">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No automated entries will be accepted.</w:t>
      </w:r>
    </w:p>
    <w:p w14:paraId="48F884E2" w14:textId="77777777" w:rsidR="006F1BF2" w:rsidRPr="006F1BF2" w:rsidRDefault="006F1BF2" w:rsidP="006F1BF2">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No refund may be claimed for expenses incurred in participating in the Promotion, including in relation to the use of the internet.</w:t>
      </w:r>
    </w:p>
    <w:p w14:paraId="010EA906" w14:textId="77777777" w:rsidR="006F1BF2" w:rsidRPr="006F1BF2" w:rsidRDefault="006F1BF2" w:rsidP="006F1BF2">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We reserve the right to exclude any entries which we believe to be inappropriate, fraudulent or based on misconduct.</w:t>
      </w:r>
    </w:p>
    <w:p w14:paraId="2A76F345" w14:textId="77777777" w:rsidR="006F1BF2" w:rsidRPr="006F1BF2" w:rsidRDefault="006F1BF2" w:rsidP="006F1BF2">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The Prize(s) is non-transferable, non-refundable and cannot be exchanged for any cash alternatives in whole or in part.</w:t>
      </w:r>
    </w:p>
    <w:p w14:paraId="305F585D" w14:textId="77777777" w:rsidR="006F1BF2" w:rsidRPr="006F1BF2" w:rsidRDefault="006F1BF2" w:rsidP="006F1BF2">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b/>
          <w:bCs/>
          <w:color w:val="000000"/>
          <w:kern w:val="0"/>
          <w:lang w:eastAsia="en-GB"/>
          <w14:ligatures w14:val="none"/>
        </w:rPr>
        <w:t>Personal Data:</w:t>
      </w:r>
    </w:p>
    <w:p w14:paraId="54CDB2E6" w14:textId="77777777" w:rsidR="006F1BF2" w:rsidRPr="006F1BF2" w:rsidRDefault="006F1BF2" w:rsidP="006F1BF2">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By taking part in this Promotion, all entrants consent to the Promoters collecting, storing and using their personal data submitted with their entry for the purposes of this Promotion, including as necessary in respect of the administration of the Promotion (in their capacity each as data controllers, acting independently of each other).</w:t>
      </w:r>
    </w:p>
    <w:p w14:paraId="72551235" w14:textId="77777777" w:rsidR="006F1BF2" w:rsidRPr="006F1BF2" w:rsidRDefault="006F1BF2" w:rsidP="006F1BF2">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Any personal data relating to entrants will be used solely in accordance with current UK data protection legislation.</w:t>
      </w:r>
    </w:p>
    <w:p w14:paraId="44A86C05" w14:textId="77777777" w:rsidR="006F1BF2" w:rsidRPr="006F1BF2" w:rsidRDefault="006F1BF2" w:rsidP="006F1BF2">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Entrants have certain rights in relation to their personal data, including: (</w:t>
      </w:r>
      <w:proofErr w:type="spellStart"/>
      <w:r w:rsidRPr="006F1BF2">
        <w:rPr>
          <w:rFonts w:ascii="Times New Roman" w:eastAsia="Times New Roman" w:hAnsi="Times New Roman" w:cs="Times New Roman"/>
          <w:color w:val="000000"/>
          <w:kern w:val="0"/>
          <w:lang w:eastAsia="en-GB"/>
          <w14:ligatures w14:val="none"/>
        </w:rPr>
        <w:t>i</w:t>
      </w:r>
      <w:proofErr w:type="spellEnd"/>
      <w:r w:rsidRPr="006F1BF2">
        <w:rPr>
          <w:rFonts w:ascii="Times New Roman" w:eastAsia="Times New Roman" w:hAnsi="Times New Roman" w:cs="Times New Roman"/>
          <w:color w:val="000000"/>
          <w:kern w:val="0"/>
          <w:lang w:eastAsia="en-GB"/>
          <w14:ligatures w14:val="none"/>
        </w:rPr>
        <w:t>) to obtain copies of it; (ii) to have it corrected or deleted; (iii) to limit the way in which it is used; (iv) to object to its use; (v) to transfer it; (vi) not to be subject to decisions based on automated processing (including profiling); and (vii) to complain to the regulator, the UK Information Commissioner's Office. Entrants can find out how to raise concerns with the regulator on its website at https://ico.org.uk/concerns/ or by calling its helpline on 0303 123 1113. For more information about data subject rights, please see our Privacy Policy. Please note that many data subject rights are not absolute and the extent to which they apply may vary depending on the circumstances and any exemptions that may apply.</w:t>
      </w:r>
    </w:p>
    <w:p w14:paraId="0C44E3E5" w14:textId="77777777" w:rsidR="006F1BF2" w:rsidRPr="006F1BF2" w:rsidRDefault="006F1BF2" w:rsidP="006F1BF2">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b/>
          <w:bCs/>
          <w:color w:val="000000"/>
          <w:kern w:val="0"/>
          <w:lang w:eastAsia="en-GB"/>
          <w14:ligatures w14:val="none"/>
        </w:rPr>
        <w:t>Liability:</w:t>
      </w:r>
    </w:p>
    <w:p w14:paraId="49E78722" w14:textId="5729CD4D" w:rsidR="006F1BF2" w:rsidRPr="006F1BF2" w:rsidRDefault="006F1BF2" w:rsidP="006F1BF2">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6F1BF2">
        <w:rPr>
          <w:rFonts w:ascii="Times New Roman" w:eastAsia="Times New Roman" w:hAnsi="Times New Roman" w:cs="Times New Roman"/>
          <w:color w:val="000000"/>
          <w:kern w:val="0"/>
          <w:lang w:eastAsia="en-GB"/>
          <w14:ligatures w14:val="none"/>
        </w:rPr>
        <w:t>Football Association of Wales will not be liable for: (</w:t>
      </w:r>
      <w:proofErr w:type="spellStart"/>
      <w:r w:rsidRPr="006F1BF2">
        <w:rPr>
          <w:rFonts w:ascii="Times New Roman" w:eastAsia="Times New Roman" w:hAnsi="Times New Roman" w:cs="Times New Roman"/>
          <w:color w:val="000000"/>
          <w:kern w:val="0"/>
          <w:lang w:eastAsia="en-GB"/>
          <w14:ligatures w14:val="none"/>
        </w:rPr>
        <w:t>i</w:t>
      </w:r>
      <w:proofErr w:type="spellEnd"/>
      <w:r w:rsidRPr="006F1BF2">
        <w:rPr>
          <w:rFonts w:ascii="Times New Roman" w:eastAsia="Times New Roman" w:hAnsi="Times New Roman" w:cs="Times New Roman"/>
          <w:color w:val="000000"/>
          <w:kern w:val="0"/>
          <w:lang w:eastAsia="en-GB"/>
          <w14:ligatures w14:val="none"/>
        </w:rPr>
        <w:t xml:space="preserve">) any loss that is not caused by Football Association of Wales (or any person acting on Football Association of Wales behalf); (ii) any loss caused by any event or circumstance beyond Football Association of Wales reasonable control; (iii) any loss of profits or revenue, loss of anticipated savings or loss of goodwill; or (iv) any unavailability of the Football </w:t>
      </w:r>
      <w:r w:rsidRPr="006F1BF2">
        <w:rPr>
          <w:rFonts w:ascii="Times New Roman" w:eastAsia="Times New Roman" w:hAnsi="Times New Roman" w:cs="Times New Roman"/>
          <w:color w:val="000000"/>
          <w:kern w:val="0"/>
          <w:lang w:eastAsia="en-GB"/>
          <w14:ligatures w14:val="none"/>
        </w:rPr>
        <w:lastRenderedPageBreak/>
        <w:t>Association of Wales website. However, nothing in these Rules limits or excludes any person's liability for death or personal injury caused by negligence, for fraud or for any matter for which it would be illegal to limit or exclude liability.</w:t>
      </w:r>
      <w:r>
        <w:rPr>
          <w:rFonts w:ascii="Times New Roman" w:eastAsia="Times New Roman" w:hAnsi="Times New Roman" w:cs="Times New Roman"/>
          <w:color w:val="000000"/>
          <w:kern w:val="0"/>
          <w:lang w:eastAsia="en-GB"/>
          <w14:ligatures w14:val="none"/>
        </w:rPr>
        <w:br/>
      </w:r>
    </w:p>
    <w:p w14:paraId="5237ED01" w14:textId="77777777" w:rsidR="006F1BF2" w:rsidRPr="006F1BF2" w:rsidRDefault="006F1BF2" w:rsidP="006F1BF2">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roofErr w:type="gramStart"/>
      <w:r w:rsidRPr="006F1BF2">
        <w:rPr>
          <w:rFonts w:ascii="Times New Roman" w:eastAsia="Times New Roman" w:hAnsi="Times New Roman" w:cs="Times New Roman"/>
          <w:color w:val="000000"/>
          <w:kern w:val="0"/>
          <w:lang w:eastAsia="en-GB"/>
          <w14:ligatures w14:val="none"/>
        </w:rPr>
        <w:t>In particular, consumers</w:t>
      </w:r>
      <w:proofErr w:type="gramEnd"/>
      <w:r w:rsidRPr="006F1BF2">
        <w:rPr>
          <w:rFonts w:ascii="Times New Roman" w:eastAsia="Times New Roman" w:hAnsi="Times New Roman" w:cs="Times New Roman"/>
          <w:color w:val="000000"/>
          <w:kern w:val="0"/>
          <w:lang w:eastAsia="en-GB"/>
          <w14:ligatures w14:val="none"/>
        </w:rPr>
        <w:t xml:space="preserve"> have legal rights in relation to products that are faulty or not as described and services which are not performed with reasonable care and skill and these legal rights are in addition to and are not affected in any way by anything contained in these Rules. Further advice about consumer rights is available from any local Citizens' Advice Bureau, local Trading Standards office, as applicable in their country.</w:t>
      </w:r>
    </w:p>
    <w:p w14:paraId="58E36434" w14:textId="77777777" w:rsidR="00E002F4" w:rsidRDefault="00E002F4"/>
    <w:sectPr w:rsidR="00E00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D09"/>
    <w:multiLevelType w:val="multilevel"/>
    <w:tmpl w:val="D174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E1ECF"/>
    <w:multiLevelType w:val="multilevel"/>
    <w:tmpl w:val="4AD0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341110">
    <w:abstractNumId w:val="0"/>
  </w:num>
  <w:num w:numId="2" w16cid:durableId="168258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F2"/>
    <w:rsid w:val="000518E4"/>
    <w:rsid w:val="002039B7"/>
    <w:rsid w:val="00380322"/>
    <w:rsid w:val="00574874"/>
    <w:rsid w:val="005F461B"/>
    <w:rsid w:val="006447DE"/>
    <w:rsid w:val="006F1BF2"/>
    <w:rsid w:val="00C93602"/>
    <w:rsid w:val="00DA0537"/>
    <w:rsid w:val="00E002F4"/>
    <w:rsid w:val="00E57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41C1ED"/>
  <w15:chartTrackingRefBased/>
  <w15:docId w15:val="{B7E21115-EEAE-3248-B40D-69F69D58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BF2"/>
    <w:rPr>
      <w:rFonts w:eastAsiaTheme="majorEastAsia" w:cstheme="majorBidi"/>
      <w:color w:val="272727" w:themeColor="text1" w:themeTint="D8"/>
    </w:rPr>
  </w:style>
  <w:style w:type="paragraph" w:styleId="Title">
    <w:name w:val="Title"/>
    <w:basedOn w:val="Normal"/>
    <w:next w:val="Normal"/>
    <w:link w:val="TitleChar"/>
    <w:uiPriority w:val="10"/>
    <w:qFormat/>
    <w:rsid w:val="006F1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BF2"/>
    <w:pPr>
      <w:spacing w:before="160"/>
      <w:jc w:val="center"/>
    </w:pPr>
    <w:rPr>
      <w:i/>
      <w:iCs/>
      <w:color w:val="404040" w:themeColor="text1" w:themeTint="BF"/>
    </w:rPr>
  </w:style>
  <w:style w:type="character" w:customStyle="1" w:styleId="QuoteChar">
    <w:name w:val="Quote Char"/>
    <w:basedOn w:val="DefaultParagraphFont"/>
    <w:link w:val="Quote"/>
    <w:uiPriority w:val="29"/>
    <w:rsid w:val="006F1BF2"/>
    <w:rPr>
      <w:i/>
      <w:iCs/>
      <w:color w:val="404040" w:themeColor="text1" w:themeTint="BF"/>
    </w:rPr>
  </w:style>
  <w:style w:type="paragraph" w:styleId="ListParagraph">
    <w:name w:val="List Paragraph"/>
    <w:basedOn w:val="Normal"/>
    <w:uiPriority w:val="34"/>
    <w:qFormat/>
    <w:rsid w:val="006F1BF2"/>
    <w:pPr>
      <w:ind w:left="720"/>
      <w:contextualSpacing/>
    </w:pPr>
  </w:style>
  <w:style w:type="character" w:styleId="IntenseEmphasis">
    <w:name w:val="Intense Emphasis"/>
    <w:basedOn w:val="DefaultParagraphFont"/>
    <w:uiPriority w:val="21"/>
    <w:qFormat/>
    <w:rsid w:val="006F1BF2"/>
    <w:rPr>
      <w:i/>
      <w:iCs/>
      <w:color w:val="0F4761" w:themeColor="accent1" w:themeShade="BF"/>
    </w:rPr>
  </w:style>
  <w:style w:type="paragraph" w:styleId="IntenseQuote">
    <w:name w:val="Intense Quote"/>
    <w:basedOn w:val="Normal"/>
    <w:next w:val="Normal"/>
    <w:link w:val="IntenseQuoteChar"/>
    <w:uiPriority w:val="30"/>
    <w:qFormat/>
    <w:rsid w:val="006F1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BF2"/>
    <w:rPr>
      <w:i/>
      <w:iCs/>
      <w:color w:val="0F4761" w:themeColor="accent1" w:themeShade="BF"/>
    </w:rPr>
  </w:style>
  <w:style w:type="character" w:styleId="IntenseReference">
    <w:name w:val="Intense Reference"/>
    <w:basedOn w:val="DefaultParagraphFont"/>
    <w:uiPriority w:val="32"/>
    <w:qFormat/>
    <w:rsid w:val="006F1BF2"/>
    <w:rPr>
      <w:b/>
      <w:bCs/>
      <w:smallCaps/>
      <w:color w:val="0F4761" w:themeColor="accent1" w:themeShade="BF"/>
      <w:spacing w:val="5"/>
    </w:rPr>
  </w:style>
  <w:style w:type="paragraph" w:styleId="NormalWeb">
    <w:name w:val="Normal (Web)"/>
    <w:basedOn w:val="Normal"/>
    <w:uiPriority w:val="99"/>
    <w:semiHidden/>
    <w:unhideWhenUsed/>
    <w:rsid w:val="006F1BF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F1BF2"/>
  </w:style>
  <w:style w:type="character" w:styleId="Hyperlink">
    <w:name w:val="Hyperlink"/>
    <w:basedOn w:val="DefaultParagraphFont"/>
    <w:uiPriority w:val="99"/>
    <w:semiHidden/>
    <w:unhideWhenUsed/>
    <w:rsid w:val="006F1BF2"/>
    <w:rPr>
      <w:color w:val="0000FF"/>
      <w:u w:val="single"/>
    </w:rPr>
  </w:style>
  <w:style w:type="character" w:styleId="Strong">
    <w:name w:val="Strong"/>
    <w:basedOn w:val="DefaultParagraphFont"/>
    <w:uiPriority w:val="22"/>
    <w:qFormat/>
    <w:rsid w:val="006F1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w.cymru/en/about-faw/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Jones</dc:creator>
  <cp:keywords/>
  <dc:description/>
  <cp:lastModifiedBy>Jordan Jones</cp:lastModifiedBy>
  <cp:revision>2</cp:revision>
  <dcterms:created xsi:type="dcterms:W3CDTF">2025-08-05T09:18:00Z</dcterms:created>
  <dcterms:modified xsi:type="dcterms:W3CDTF">2025-08-05T09:18:00Z</dcterms:modified>
</cp:coreProperties>
</file>